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467" w:rsidRDefault="00E01467" w:rsidP="00960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01467" w:rsidRDefault="00E01467" w:rsidP="00960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01467" w:rsidRDefault="00E01467" w:rsidP="00960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01467" w:rsidRDefault="00E01467" w:rsidP="00960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60326" w:rsidRPr="00E01467" w:rsidRDefault="00960326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E0146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РАБОЧАЯ ПРОГРАММА</w:t>
      </w:r>
    </w:p>
    <w:p w:rsidR="00960326" w:rsidRPr="00E01467" w:rsidRDefault="00960326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E01467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по предмету</w:t>
      </w:r>
      <w:r w:rsidRPr="00E0146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«География»</w:t>
      </w:r>
    </w:p>
    <w:p w:rsidR="00960326" w:rsidRPr="00E01467" w:rsidRDefault="00960326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E0146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 элементами финансовой грамотности</w:t>
      </w:r>
    </w:p>
    <w:p w:rsidR="00960326" w:rsidRPr="00E01467" w:rsidRDefault="00960326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E01467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класс</w:t>
      </w:r>
      <w:r w:rsidRPr="00E0146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8</w:t>
      </w:r>
    </w:p>
    <w:p w:rsidR="00960326" w:rsidRPr="00E01467" w:rsidRDefault="00960326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E01467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20</w:t>
      </w:r>
      <w:r w:rsidR="00EF2D23" w:rsidRPr="00E01467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</w:t>
      </w:r>
      <w:r w:rsidR="005C3437" w:rsidRPr="00E01467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4</w:t>
      </w:r>
      <w:r w:rsidRPr="00E01467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– 202</w:t>
      </w:r>
      <w:r w:rsidR="005C3437" w:rsidRPr="00E01467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5</w:t>
      </w:r>
      <w:r w:rsidRPr="00E01467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учебный год</w:t>
      </w:r>
    </w:p>
    <w:p w:rsidR="00361749" w:rsidRDefault="00361749" w:rsidP="009603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361749" w:rsidRDefault="00361749" w:rsidP="009603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960326" w:rsidRPr="00E01467" w:rsidRDefault="00960326" w:rsidP="0096032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E01467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Учитель: </w:t>
      </w:r>
      <w:r w:rsidR="005C3437" w:rsidRPr="00E01467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Курилова Т.В.</w:t>
      </w:r>
    </w:p>
    <w:p w:rsidR="00960326" w:rsidRPr="00E01467" w:rsidRDefault="00960326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</w:p>
    <w:p w:rsidR="00960326" w:rsidRDefault="00960326" w:rsidP="00960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01467" w:rsidRDefault="00E01467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01467" w:rsidRDefault="00E01467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01467" w:rsidRDefault="00E01467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01467" w:rsidRDefault="00E01467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01467" w:rsidRDefault="00E01467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01467" w:rsidRDefault="00E01467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01467" w:rsidRDefault="00E01467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70D47" w:rsidRPr="00670D47" w:rsidRDefault="00670D47" w:rsidP="00670D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70D47" w:rsidRPr="00670D47" w:rsidRDefault="00670D47" w:rsidP="00670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</w:t>
      </w:r>
      <w:proofErr w:type="gramStart"/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670D47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</w:t>
      </w: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</w:t>
      </w:r>
      <w:r w:rsidRPr="0067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0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«География»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70D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элементами финансовой грамотности</w:t>
      </w:r>
    </w:p>
    <w:p w:rsidR="00670D47" w:rsidRPr="00670D47" w:rsidRDefault="00670D47" w:rsidP="00670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 учебной программы «Финансовая грамотность»: учебная программа. 8 класс общеобразовательных организаций / Е. Б. Лавренова, О. И. Рязанова, И. В. </w:t>
      </w:r>
      <w:proofErr w:type="spellStart"/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Липсиц</w:t>
      </w:r>
      <w:proofErr w:type="spellEnd"/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М.: Вита-Пресс, 2016.</w:t>
      </w:r>
    </w:p>
    <w:p w:rsidR="00670D47" w:rsidRPr="00670D47" w:rsidRDefault="00670D47" w:rsidP="00670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разработан для расширения финансовой грамотности обучающихся 8 класса. Каждый старшеклассник стоит перед выбором профессии, и данный курс сможет помочь обучающимся сделать правильный выбор. </w:t>
      </w:r>
      <w:proofErr w:type="gramStart"/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 курс</w:t>
      </w:r>
      <w:proofErr w:type="gramEnd"/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курсов социально-экономического профиля. Предназначение курса – предметно-ориентированное – дает возможность обучающемуся реализовать свой интерес к выбранному предмету, углубить отдельные темы базовых общеобразовательных программ, оценить готовность и способность осваивать выбранный предмет на повышенном уровне. Обучающиеся получат практический опыт экономического поведения и взаимодействия с субъектами рынка, который смогут использовать в повседневной жизни. Внутренняя логика построения содержания курса предполагает сочетание теоретических и практических занятий с реализацией активизирующих и педагогических проективных методик с основной идеей курса.</w:t>
      </w:r>
    </w:p>
    <w:p w:rsidR="00670D47" w:rsidRPr="00670D47" w:rsidRDefault="00670D47" w:rsidP="00670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34 часа в год, 1 час в неделю.</w:t>
      </w:r>
    </w:p>
    <w:p w:rsidR="00670D47" w:rsidRPr="00670D47" w:rsidRDefault="00670D47" w:rsidP="00670D4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курса</w:t>
      </w:r>
    </w:p>
    <w:p w:rsidR="00670D47" w:rsidRPr="00670D47" w:rsidRDefault="00670D47" w:rsidP="00670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67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</w:t>
      </w:r>
      <w:proofErr w:type="gramEnd"/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8 классов основы финансовой грамотности.</w:t>
      </w:r>
    </w:p>
    <w:p w:rsidR="00670D47" w:rsidRPr="00670D47" w:rsidRDefault="00670D47" w:rsidP="00670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-</w:t>
      </w:r>
    </w:p>
    <w:p w:rsidR="00670D47" w:rsidRPr="00670D47" w:rsidRDefault="00670D47" w:rsidP="00670D4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базовых понятий и терминов курса, используемых для описания процессов и явлений, происходящих в финансовой сфере, для интерпретации экономических данных и финансовой информации;</w:t>
      </w:r>
    </w:p>
    <w:p w:rsidR="00670D47" w:rsidRPr="00670D47" w:rsidRDefault="00670D47" w:rsidP="00670D4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функциональной финансовой грамотности, позволяющей анализировать проблемы и происходящие изменения в сфере экономики, вырабатывать на этой основе аргументированные суждения, умения оценивать возможные последствия принимаемых решений;</w:t>
      </w:r>
    </w:p>
    <w:p w:rsidR="00670D47" w:rsidRPr="00670D47" w:rsidRDefault="00670D47" w:rsidP="00670D4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принятия самостоятельных экономически обоснованных решений;</w:t>
      </w:r>
    </w:p>
    <w:p w:rsidR="00670D47" w:rsidRPr="00670D47" w:rsidRDefault="00670D47" w:rsidP="00670D4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навыков проведения исследований экономических явлений в финансовой сфере: анализ, синтез, обобщение финансово - экономической информации, прогнозирование развития явления и поведения людей в финансовой сфере, сопровождающееся графической интерпретацией и их критическим рассмотрением;</w:t>
      </w:r>
    </w:p>
    <w:p w:rsidR="00670D47" w:rsidRPr="00670D47" w:rsidRDefault="00670D47" w:rsidP="00670D4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технологии использования интерактивных обучающих программ в процессе обучения и для решения типичных экономических задач;</w:t>
      </w:r>
    </w:p>
    <w:p w:rsidR="00670D47" w:rsidRPr="00670D47" w:rsidRDefault="00670D47" w:rsidP="00670D4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информационной культуры обучающихся, умение отбирать информацию и работать с ней на различных носителях, понимание роли информации в деятельности человека на финансовом рынке.</w:t>
      </w:r>
    </w:p>
    <w:p w:rsidR="00670D47" w:rsidRPr="00670D47" w:rsidRDefault="00670D47" w:rsidP="00670D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 обучения:</w:t>
      </w:r>
    </w:p>
    <w:p w:rsidR="00670D47" w:rsidRPr="00670D47" w:rsidRDefault="00670D47" w:rsidP="00670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задач в рамках курса используются следующие методы обучения:</w:t>
      </w:r>
    </w:p>
    <w:p w:rsidR="00670D47" w:rsidRPr="00670D47" w:rsidRDefault="00670D47" w:rsidP="00670D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лекции</w:t>
      </w:r>
    </w:p>
    <w:p w:rsidR="00670D47" w:rsidRPr="00670D47" w:rsidRDefault="00670D47" w:rsidP="00670D4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практические занятия: анализ печатной, теле </w:t>
      </w:r>
      <w:r w:rsidR="00C5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радио</w:t>
      </w:r>
      <w:r w:rsidR="00C57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информации; сравнительные таблицы, памятки для анализа правовых документов,</w:t>
      </w:r>
    </w:p>
    <w:p w:rsidR="00670D47" w:rsidRPr="00670D47" w:rsidRDefault="00670D47" w:rsidP="00670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 решение тестов, задач, проблемных ситуаций.</w:t>
      </w:r>
    </w:p>
    <w:p w:rsidR="00670D47" w:rsidRPr="00670D47" w:rsidRDefault="00670D47" w:rsidP="00670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курс соответствует возрастным особенностям обучающихся и предусматривает индивидуальную работу, работу в группах.</w:t>
      </w:r>
    </w:p>
    <w:p w:rsidR="00670D47" w:rsidRPr="00670D47" w:rsidRDefault="00670D47" w:rsidP="00670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 контроля:</w:t>
      </w:r>
    </w:p>
    <w:p w:rsidR="00670D47" w:rsidRPr="00670D47" w:rsidRDefault="00670D47" w:rsidP="00670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уровня усвоения материала осуществляется в ходе выполнения обучающимися самостоятельных и практических работ, тематического тестирования. По завершении каждого модуля проводится </w:t>
      </w:r>
      <w:r w:rsidR="0095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</w:t>
      </w:r>
      <w:r w:rsidR="00FA1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D47" w:rsidRPr="00670D47" w:rsidRDefault="00670D47" w:rsidP="00670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</w:t>
      </w: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D47" w:rsidRPr="00670D47" w:rsidRDefault="00670D47" w:rsidP="00670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результате изучения курса обучающийся должен знать и понимать:</w:t>
      </w:r>
    </w:p>
    <w:p w:rsidR="00670D47" w:rsidRPr="00670D47" w:rsidRDefault="00670D47" w:rsidP="00670D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страхование, финансовые риски, бизнес, валюта и валютный рынок, прямые и косвенные налоги, пенсионный фонд и пенсионная система;</w:t>
      </w:r>
    </w:p>
    <w:p w:rsidR="00670D47" w:rsidRPr="00670D47" w:rsidRDefault="00670D47" w:rsidP="00670D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денежной массы;</w:t>
      </w:r>
    </w:p>
    <w:p w:rsidR="00670D47" w:rsidRPr="00670D47" w:rsidRDefault="00670D47" w:rsidP="00670D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 доходов населения страны и способов её определения;</w:t>
      </w:r>
    </w:p>
    <w:p w:rsidR="00670D47" w:rsidRPr="00670D47" w:rsidRDefault="00670D47" w:rsidP="00670D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уровня благосостояния от структуры источников доходов семьи;</w:t>
      </w:r>
    </w:p>
    <w:p w:rsidR="00670D47" w:rsidRPr="00670D47" w:rsidRDefault="00670D47" w:rsidP="00670D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финансовых услуг и продуктов, предназначенных для физических лиц;</w:t>
      </w:r>
    </w:p>
    <w:p w:rsidR="00670D47" w:rsidRPr="00670D47" w:rsidRDefault="00670D47" w:rsidP="00670D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нормы сбережения;</w:t>
      </w:r>
    </w:p>
    <w:p w:rsidR="00670D47" w:rsidRPr="00670D47" w:rsidRDefault="00670D47" w:rsidP="00670D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государственной поддержки в случаях попадания в сложные жизненные ситуации;</w:t>
      </w:r>
    </w:p>
    <w:p w:rsidR="00670D47" w:rsidRPr="00670D47" w:rsidRDefault="00670D47" w:rsidP="00670D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страхования;</w:t>
      </w:r>
    </w:p>
    <w:p w:rsidR="00670D47" w:rsidRPr="00670D47" w:rsidRDefault="00670D47" w:rsidP="00670D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финансовых рисков;</w:t>
      </w:r>
    </w:p>
    <w:p w:rsidR="00670D47" w:rsidRPr="00670D47" w:rsidRDefault="00670D47" w:rsidP="00670D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использования банковских продуктов для решения своих финансовых задач;</w:t>
      </w:r>
    </w:p>
    <w:p w:rsidR="00670D47" w:rsidRPr="00670D47" w:rsidRDefault="00670D47" w:rsidP="00670D4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способы уплаты налогов, принципы устройства пенсионной системы в РФ.</w:t>
      </w:r>
    </w:p>
    <w:p w:rsidR="00670D47" w:rsidRPr="00670D47" w:rsidRDefault="00670D47" w:rsidP="00670D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результате изучения курса обучающийся должен уметь использовать в практической деятельности:</w:t>
      </w:r>
    </w:p>
    <w:p w:rsidR="00670D47" w:rsidRPr="00670D47" w:rsidRDefault="00670D47" w:rsidP="00670D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670D47" w:rsidRPr="00670D47" w:rsidRDefault="00670D47" w:rsidP="00670D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обязанности;</w:t>
      </w:r>
    </w:p>
    <w:p w:rsidR="00670D47" w:rsidRPr="00670D47" w:rsidRDefault="00670D47" w:rsidP="00670D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анализировать и интерпретировать финансовую информацию из различных источников;</w:t>
      </w:r>
    </w:p>
    <w:p w:rsidR="00670D47" w:rsidRPr="00670D47" w:rsidRDefault="00670D47" w:rsidP="00670D4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0D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осуществлять краткосрочное и долгосрочное планирование поведения в сфере финансов.</w:t>
      </w:r>
    </w:p>
    <w:p w:rsidR="00E01467" w:rsidRDefault="00E01467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70D47" w:rsidRDefault="00670D47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70D47" w:rsidRPr="00960326" w:rsidRDefault="00670D47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60326" w:rsidRPr="00E01467" w:rsidRDefault="00960326" w:rsidP="0096032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E014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Календарно-тематический план (8 класс)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962"/>
        <w:gridCol w:w="999"/>
        <w:gridCol w:w="6236"/>
        <w:gridCol w:w="3068"/>
      </w:tblGrid>
      <w:tr w:rsidR="004B241B" w:rsidRPr="00960326" w:rsidTr="00BA6668">
        <w:trPr>
          <w:trHeight w:val="11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26" w:rsidRPr="00960326" w:rsidRDefault="00960326" w:rsidP="00960326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26" w:rsidRPr="00960326" w:rsidRDefault="00960326" w:rsidP="00960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26" w:rsidRPr="00960326" w:rsidRDefault="00960326" w:rsidP="00960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26" w:rsidRPr="00960326" w:rsidRDefault="00960326" w:rsidP="00960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BA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326" w:rsidRPr="00960326" w:rsidRDefault="00960326" w:rsidP="00960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960326" w:rsidRPr="00960326" w:rsidTr="00BA6668">
        <w:trPr>
          <w:trHeight w:val="146"/>
        </w:trPr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960326" w:rsidRPr="00960326" w:rsidTr="00BA6668">
        <w:trPr>
          <w:trHeight w:val="146"/>
        </w:trPr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Раздел I. </w:t>
            </w:r>
            <w:r w:rsidR="00D659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Современная Россия</w:t>
            </w:r>
          </w:p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Географическое положение России (5 часов)</w:t>
            </w: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675D51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населения</w:t>
            </w:r>
            <w:r w:rsidR="003A4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60326"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Географическое положение как зеркало России.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</w:t>
            </w:r>
          </w:p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географического положения России</w:t>
            </w: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7212AC" w:rsidRDefault="007212AC" w:rsidP="00960326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4F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Деловая игра </w:t>
            </w:r>
            <w:r w:rsidR="00E412E8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«</w:t>
            </w:r>
            <w:r w:rsidRPr="00EB24F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 xml:space="preserve">Трудовые </w:t>
            </w:r>
            <w:proofErr w:type="gramStart"/>
            <w:r w:rsidRPr="00EB24F2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ресурсы»</w:t>
            </w:r>
            <w:r w:rsidR="00E412E8">
              <w:rPr>
                <w:color w:val="000000"/>
                <w:shd w:val="clear" w:color="auto" w:fill="FFFFFF"/>
              </w:rPr>
              <w:t xml:space="preserve">   </w:t>
            </w:r>
            <w:proofErr w:type="gramEnd"/>
            <w:r w:rsidR="00E412E8">
              <w:rPr>
                <w:color w:val="000000"/>
                <w:shd w:val="clear" w:color="auto" w:fill="FFFFFF"/>
              </w:rPr>
              <w:t xml:space="preserve">                                              </w:t>
            </w:r>
            <w:r w:rsidR="00E412E8" w:rsidRPr="00E412E8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Личные и семейные расходы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Экономико- и транспортно-географическое положение России.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</w:t>
            </w:r>
          </w:p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географического положения России и </w:t>
            </w: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 стран.</w:t>
            </w:r>
          </w:p>
        </w:tc>
        <w:bookmarkStart w:id="0" w:name="_GoBack"/>
        <w:bookmarkEnd w:id="0"/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Геополитическое, этнокультурное и эколого-географическое положение России.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356855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Мужчины и женщины. Продолжительность жизни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960326" w:rsidRPr="00960326" w:rsidTr="00BA6668">
        <w:trPr>
          <w:trHeight w:val="146"/>
        </w:trPr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Государственная территория России. Границы (7 часов)</w:t>
            </w: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территория России.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Российские пространства: вопросы и проблемы.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границы. Типы и виды границ.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Сухопутные и морские границы России.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2357B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Люди и труд. </w:t>
            </w:r>
            <w:r w:rsidRPr="007D7992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  <w:t>Деловая игра по финансовой грамотности «Фабрика книг»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на карте часовых поясов.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</w:t>
            </w:r>
          </w:p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поясного времени для разных пунктов России.</w:t>
            </w: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и методы географического изучения территории.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административно-территориального устройства России.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960326" w:rsidRPr="00960326" w:rsidTr="00BA6668">
        <w:trPr>
          <w:trHeight w:val="146"/>
        </w:trPr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II. Природа России (32 часа)</w:t>
            </w:r>
          </w:p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Рельеф и геологическое строение(9 часов)</w:t>
            </w: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Default="004B241B" w:rsidP="00960326">
            <w:pPr>
              <w:spacing w:after="0" w:line="14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Городское и сельское население.</w:t>
            </w:r>
          </w:p>
          <w:p w:rsidR="004B241B" w:rsidRPr="00960326" w:rsidRDefault="004B241B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Взаимосвязь рельефа и геологического строения.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442A1" w:rsidRDefault="0038624C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Размещение населения России. </w:t>
            </w:r>
            <w:r w:rsidRPr="007D7992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  <w:t>Деловая игра по финансовой грамотности «Безработица</w:t>
            </w:r>
            <w:proofErr w:type="gramStart"/>
            <w:r w:rsidRPr="007D7992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  <w:t>»</w:t>
            </w:r>
            <w:r w:rsidR="009442A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="009442A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  <w:t xml:space="preserve">                  «Что такое деньги</w:t>
            </w:r>
            <w:r w:rsidR="009442A1" w:rsidRPr="009442A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  <w:t>?</w:t>
            </w:r>
            <w:r w:rsidR="009442A1">
              <w:rPr>
                <w:rFonts w:ascii="Times New Roman" w:eastAsia="Times New Roman" w:hAnsi="Times New Roman" w:cs="Times New Roman"/>
                <w:b/>
                <w:bCs/>
                <w:color w:val="4F81BD" w:themeColor="accen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</w:t>
            </w:r>
          </w:p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горной и равнинной территории.</w:t>
            </w: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рельефа: горы, их типы, характеристика гор.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и почему изменяется рельеф России.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Стихийные природные явления в литосфере.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литосфера.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литосфера.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знаний по теме «Рельеф и геологическое строение»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960326" w:rsidRPr="00960326" w:rsidTr="00BA6668">
        <w:trPr>
          <w:trHeight w:val="146"/>
        </w:trPr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Тема: Климат и климатические </w:t>
            </w:r>
            <w:proofErr w:type="gramStart"/>
            <w:r w:rsidRPr="00960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ресурсы  России</w:t>
            </w:r>
            <w:proofErr w:type="gramEnd"/>
            <w:r w:rsidRPr="00960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Факторы, определяющие климат России.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</w:t>
            </w:r>
          </w:p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</w:t>
            </w:r>
            <w:proofErr w:type="spellStart"/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климатограмм</w:t>
            </w:r>
            <w:proofErr w:type="spellEnd"/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Закономерности распределения тепла и влаги на территории России.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 климатов России.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Комфортность климатических условий. </w:t>
            </w:r>
            <w:r w:rsidRPr="0096032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Деловая игра по финансовой грамотности «Выживание в условиях </w:t>
            </w:r>
            <w:proofErr w:type="gramStart"/>
            <w:r w:rsidRPr="0096032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Арктики»</w:t>
            </w:r>
            <w:r w:rsidR="009442A1">
              <w:rPr>
                <w:color w:val="000000"/>
                <w:shd w:val="clear" w:color="auto" w:fill="FFFFFF"/>
              </w:rPr>
              <w:t xml:space="preserve"> </w:t>
            </w:r>
            <w:r w:rsidR="004659E4">
              <w:rPr>
                <w:color w:val="000000"/>
                <w:shd w:val="clear" w:color="auto" w:fill="FFFFFF"/>
              </w:rPr>
              <w:t xml:space="preserve">  </w:t>
            </w:r>
            <w:proofErr w:type="gramEnd"/>
            <w:r w:rsidR="004659E4">
              <w:rPr>
                <w:color w:val="000000"/>
                <w:shd w:val="clear" w:color="auto" w:fill="FFFFFF"/>
              </w:rPr>
              <w:t xml:space="preserve">                                                                                               </w:t>
            </w:r>
            <w:r w:rsidR="009442A1" w:rsidRPr="004659E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О</w:t>
            </w:r>
            <w:r w:rsidR="004659E4" w:rsidRPr="004659E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собые </w:t>
            </w:r>
            <w:r w:rsidR="009442A1" w:rsidRPr="004659E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Ж</w:t>
            </w:r>
            <w:r w:rsidR="004659E4" w:rsidRPr="004659E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изненные </w:t>
            </w:r>
            <w:r w:rsidR="009442A1" w:rsidRPr="004659E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С</w:t>
            </w:r>
            <w:r w:rsidR="004659E4" w:rsidRPr="004659E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итуации</w:t>
            </w:r>
            <w:r w:rsidR="009442A1" w:rsidRPr="004659E4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: болезнь, потеря работы, природные и техногенные катастрофы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B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Климат и человек.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CB227F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960326"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знаний по теме «Климат и климатические ресурсы  России»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960326" w:rsidRPr="00960326" w:rsidTr="00BA6668">
        <w:trPr>
          <w:trHeight w:val="146"/>
        </w:trPr>
        <w:tc>
          <w:tcPr>
            <w:tcW w:w="122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Внутренние воды (5 часов)</w:t>
            </w: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B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Разнообразие внутренних вод России. Реки.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B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Разнообразие внутренних вод России. Реки.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</w:t>
            </w:r>
          </w:p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реки.</w:t>
            </w: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B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Озёра, болота, подземные воды. Ледники. Многолетняя мерзлота.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B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Водные ресурсы и человек.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41B" w:rsidRPr="00960326" w:rsidTr="00BA6668">
        <w:trPr>
          <w:trHeight w:val="14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B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14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знаний по теме «Внутренние воды»</w:t>
            </w:r>
            <w:r w:rsidR="00981A55" w:rsidRPr="00960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Экологическая ситуация в России. </w:t>
            </w:r>
            <w:r w:rsidR="00981A55" w:rsidRPr="00960326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Деловая игра по финансовой грамотности «Экономика и экология»</w:t>
            </w:r>
            <w:r w:rsidR="00121607">
              <w:rPr>
                <w:color w:val="000000"/>
                <w:shd w:val="clear" w:color="auto" w:fill="FFFFFF"/>
              </w:rPr>
              <w:t xml:space="preserve"> </w:t>
            </w:r>
            <w:r w:rsidR="00121607" w:rsidRPr="00121607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Страхование от несчастных случаев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326" w:rsidRPr="00960326" w:rsidRDefault="00960326" w:rsidP="0096032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ED35DD" w:rsidRDefault="00ED35DD"/>
    <w:sectPr w:rsidR="00ED35DD" w:rsidSect="00960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1EFE"/>
    <w:multiLevelType w:val="multilevel"/>
    <w:tmpl w:val="5B76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D69B7"/>
    <w:multiLevelType w:val="multilevel"/>
    <w:tmpl w:val="9AA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2C611F"/>
    <w:multiLevelType w:val="multilevel"/>
    <w:tmpl w:val="6C44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3DC"/>
    <w:rsid w:val="00121607"/>
    <w:rsid w:val="001A5368"/>
    <w:rsid w:val="00217584"/>
    <w:rsid w:val="00243353"/>
    <w:rsid w:val="002E081B"/>
    <w:rsid w:val="00356855"/>
    <w:rsid w:val="00361749"/>
    <w:rsid w:val="0038624C"/>
    <w:rsid w:val="003A45B9"/>
    <w:rsid w:val="004659E4"/>
    <w:rsid w:val="004B241B"/>
    <w:rsid w:val="005C3437"/>
    <w:rsid w:val="00670D47"/>
    <w:rsid w:val="00675D51"/>
    <w:rsid w:val="007212AC"/>
    <w:rsid w:val="007C1B8B"/>
    <w:rsid w:val="007D7992"/>
    <w:rsid w:val="007E1B1B"/>
    <w:rsid w:val="0092357B"/>
    <w:rsid w:val="009442A1"/>
    <w:rsid w:val="00953C18"/>
    <w:rsid w:val="00960326"/>
    <w:rsid w:val="00981A55"/>
    <w:rsid w:val="009B73DC"/>
    <w:rsid w:val="00BA6668"/>
    <w:rsid w:val="00BC4B04"/>
    <w:rsid w:val="00C57731"/>
    <w:rsid w:val="00CB227F"/>
    <w:rsid w:val="00CF0A1C"/>
    <w:rsid w:val="00D659AD"/>
    <w:rsid w:val="00DF39A9"/>
    <w:rsid w:val="00E01467"/>
    <w:rsid w:val="00E412E8"/>
    <w:rsid w:val="00EB24F2"/>
    <w:rsid w:val="00ED35DD"/>
    <w:rsid w:val="00EF2D23"/>
    <w:rsid w:val="00F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B0E3"/>
  <w15:docId w15:val="{DE1BD9DE-FD84-40F2-9421-E71EC51A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6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60326"/>
  </w:style>
  <w:style w:type="character" w:customStyle="1" w:styleId="c28">
    <w:name w:val="c28"/>
    <w:basedOn w:val="a0"/>
    <w:rsid w:val="00960326"/>
  </w:style>
  <w:style w:type="character" w:customStyle="1" w:styleId="c21">
    <w:name w:val="c21"/>
    <w:basedOn w:val="a0"/>
    <w:rsid w:val="00960326"/>
  </w:style>
  <w:style w:type="paragraph" w:customStyle="1" w:styleId="c25">
    <w:name w:val="c25"/>
    <w:basedOn w:val="a"/>
    <w:rsid w:val="0096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60326"/>
  </w:style>
  <w:style w:type="paragraph" w:customStyle="1" w:styleId="c7">
    <w:name w:val="c7"/>
    <w:basedOn w:val="a"/>
    <w:rsid w:val="0096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0326"/>
  </w:style>
  <w:style w:type="character" w:customStyle="1" w:styleId="c9">
    <w:name w:val="c9"/>
    <w:basedOn w:val="a0"/>
    <w:rsid w:val="00960326"/>
  </w:style>
  <w:style w:type="character" w:customStyle="1" w:styleId="c0">
    <w:name w:val="c0"/>
    <w:basedOn w:val="a0"/>
    <w:rsid w:val="00960326"/>
  </w:style>
  <w:style w:type="paragraph" w:customStyle="1" w:styleId="c6">
    <w:name w:val="c6"/>
    <w:basedOn w:val="a"/>
    <w:rsid w:val="0096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60326"/>
  </w:style>
  <w:style w:type="character" w:customStyle="1" w:styleId="c24">
    <w:name w:val="c24"/>
    <w:basedOn w:val="a0"/>
    <w:rsid w:val="00960326"/>
  </w:style>
  <w:style w:type="paragraph" w:styleId="a3">
    <w:name w:val="Balloon Text"/>
    <w:basedOn w:val="a"/>
    <w:link w:val="a4"/>
    <w:uiPriority w:val="99"/>
    <w:semiHidden/>
    <w:unhideWhenUsed/>
    <w:rsid w:val="0021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84"/>
    <w:rPr>
      <w:rFonts w:ascii="Segoe UI" w:hAnsi="Segoe UI" w:cs="Segoe UI"/>
      <w:sz w:val="18"/>
      <w:szCs w:val="18"/>
    </w:rPr>
  </w:style>
  <w:style w:type="paragraph" w:customStyle="1" w:styleId="c19">
    <w:name w:val="c19"/>
    <w:basedOn w:val="a"/>
    <w:rsid w:val="0067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0D47"/>
  </w:style>
  <w:style w:type="character" w:customStyle="1" w:styleId="c18">
    <w:name w:val="c18"/>
    <w:basedOn w:val="a0"/>
    <w:rsid w:val="00670D47"/>
  </w:style>
  <w:style w:type="character" w:customStyle="1" w:styleId="c10">
    <w:name w:val="c10"/>
    <w:basedOn w:val="a0"/>
    <w:rsid w:val="0067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2DDE-9873-47EE-9D1D-B7A80EFA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МЕДИАТЕКА4</dc:creator>
  <cp:keywords/>
  <dc:description/>
  <cp:lastModifiedBy>ОБЖ</cp:lastModifiedBy>
  <cp:revision>9</cp:revision>
  <cp:lastPrinted>2024-09-13T12:42:00Z</cp:lastPrinted>
  <dcterms:created xsi:type="dcterms:W3CDTF">2024-08-21T07:46:00Z</dcterms:created>
  <dcterms:modified xsi:type="dcterms:W3CDTF">2025-02-17T11:35:00Z</dcterms:modified>
</cp:coreProperties>
</file>